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6FE1" w:rsidRPr="00A46D70" w:rsidRDefault="00FA6FE1" w:rsidP="00FA6FE1">
      <w:pPr>
        <w:spacing w:line="192" w:lineRule="auto"/>
        <w:jc w:val="center"/>
        <w:rPr>
          <w:lang w:val="uk-UA"/>
        </w:rPr>
      </w:pPr>
      <w:r w:rsidRPr="00A46D70"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A6FE1" w:rsidRPr="00A46D70" w:rsidRDefault="00FA6FE1" w:rsidP="00FA6FE1">
      <w:pPr>
        <w:keepNext/>
        <w:spacing w:line="192" w:lineRule="auto"/>
        <w:ind w:left="-142"/>
        <w:jc w:val="center"/>
        <w:rPr>
          <w:sz w:val="28"/>
          <w:szCs w:val="29"/>
          <w:lang w:val="uk-UA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sz w:val="32"/>
          <w:szCs w:val="32"/>
        </w:rPr>
      </w:pPr>
      <w:r w:rsidRPr="00A46D70">
        <w:rPr>
          <w:rFonts w:ascii="Times New Roman" w:hAnsi="Times New Roman"/>
          <w:sz w:val="32"/>
          <w:szCs w:val="32"/>
        </w:rPr>
        <w:t>ДНІПРОПЕТРОВСЬКА ОБЛАСНА ДЕРЖАВНА АДМІНІСТРАЦІЯ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sz w:val="32"/>
          <w:szCs w:val="32"/>
        </w:rPr>
      </w:pPr>
      <w:r w:rsidRPr="00A46D70">
        <w:rPr>
          <w:rFonts w:ascii="Times New Roman" w:eastAsia="Calibri" w:hAnsi="Times New Roman"/>
          <w:sz w:val="32"/>
          <w:szCs w:val="32"/>
        </w:rPr>
        <w:t>ДЕПАРТАМЕНТ ОХОРОНИ ЗДОРОВ’Я</w:t>
      </w: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eastAsia="Calibri" w:hAnsi="Times New Roman"/>
          <w:b/>
          <w:sz w:val="50"/>
          <w:szCs w:val="50"/>
          <w:lang w:val="uk-UA" w:eastAsia="en-US"/>
        </w:rPr>
      </w:pPr>
    </w:p>
    <w:p w:rsidR="00FA6FE1" w:rsidRPr="00A46D70" w:rsidRDefault="00FA6FE1" w:rsidP="00FA6FE1">
      <w:pPr>
        <w:keepNext/>
        <w:spacing w:line="192" w:lineRule="auto"/>
        <w:jc w:val="center"/>
        <w:rPr>
          <w:rFonts w:ascii="Times New Roman" w:hAnsi="Times New Roman"/>
          <w:b/>
          <w:spacing w:val="120"/>
          <w:sz w:val="40"/>
          <w:szCs w:val="40"/>
          <w:lang w:val="uk-UA"/>
        </w:rPr>
      </w:pPr>
      <w:r w:rsidRPr="00A46D70">
        <w:rPr>
          <w:rFonts w:ascii="Times New Roman" w:hAnsi="Times New Roman"/>
          <w:b/>
          <w:spacing w:val="120"/>
          <w:sz w:val="40"/>
          <w:szCs w:val="40"/>
          <w:lang w:val="uk-UA"/>
        </w:rPr>
        <w:t>НАКАЗ</w:t>
      </w:r>
    </w:p>
    <w:p w:rsidR="00FA6FE1" w:rsidRPr="00A46D70" w:rsidRDefault="00FA6FE1" w:rsidP="00FA6FE1">
      <w:pPr>
        <w:spacing w:line="192" w:lineRule="auto"/>
        <w:rPr>
          <w:rFonts w:ascii="Times New Roman" w:hAnsi="Times New Roman"/>
          <w:sz w:val="28"/>
          <w:szCs w:val="28"/>
          <w:lang w:val="uk-UA"/>
        </w:rPr>
      </w:pPr>
    </w:p>
    <w:tbl>
      <w:tblPr>
        <w:tblW w:w="0" w:type="auto"/>
        <w:tblLook w:val="01E0"/>
      </w:tblPr>
      <w:tblGrid>
        <w:gridCol w:w="3278"/>
        <w:gridCol w:w="3185"/>
        <w:gridCol w:w="3334"/>
      </w:tblGrid>
      <w:tr w:rsidR="00FA6FE1" w:rsidRPr="00A46D70" w:rsidTr="002F3169">
        <w:trPr>
          <w:trHeight w:val="551"/>
        </w:trPr>
        <w:tc>
          <w:tcPr>
            <w:tcW w:w="3334" w:type="dxa"/>
            <w:shd w:val="clear" w:color="auto" w:fill="auto"/>
          </w:tcPr>
          <w:p w:rsidR="00FA6FE1" w:rsidRPr="00A46D70" w:rsidRDefault="00E32ED8" w:rsidP="002F3169">
            <w:pPr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22.08.2018</w:t>
            </w:r>
          </w:p>
        </w:tc>
        <w:tc>
          <w:tcPr>
            <w:tcW w:w="3254" w:type="dxa"/>
            <w:shd w:val="clear" w:color="auto" w:fill="auto"/>
          </w:tcPr>
          <w:p w:rsidR="00FA6FE1" w:rsidRPr="00A46D70" w:rsidRDefault="00FA6FE1" w:rsidP="002F3169">
            <w:pPr>
              <w:spacing w:line="192" w:lineRule="auto"/>
              <w:jc w:val="center"/>
              <w:rPr>
                <w:rFonts w:ascii="Times New Roman" w:eastAsia="Calibri" w:hAnsi="Times New Roman"/>
                <w:b/>
                <w:lang w:val="uk-UA" w:eastAsia="en-US"/>
              </w:rPr>
            </w:pPr>
            <w:r w:rsidRPr="00A46D70">
              <w:rPr>
                <w:rFonts w:ascii="Times New Roman" w:hAnsi="Times New Roman"/>
              </w:rPr>
              <w:t xml:space="preserve">м. </w:t>
            </w:r>
            <w:proofErr w:type="spellStart"/>
            <w:r w:rsidRPr="00A46D70">
              <w:rPr>
                <w:rFonts w:ascii="Times New Roman" w:hAnsi="Times New Roman"/>
              </w:rPr>
              <w:t>Дніпро</w:t>
            </w:r>
            <w:proofErr w:type="spellEnd"/>
          </w:p>
        </w:tc>
        <w:tc>
          <w:tcPr>
            <w:tcW w:w="3381" w:type="dxa"/>
            <w:shd w:val="clear" w:color="auto" w:fill="auto"/>
          </w:tcPr>
          <w:p w:rsidR="00FA6FE1" w:rsidRPr="00A46D70" w:rsidRDefault="00E32ED8" w:rsidP="009318A7">
            <w:pPr>
              <w:tabs>
                <w:tab w:val="left" w:pos="2952"/>
              </w:tabs>
              <w:spacing w:line="192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uk-UA" w:eastAsia="en-US"/>
              </w:rPr>
              <w:t>№1511/0/197-18</w:t>
            </w:r>
          </w:p>
        </w:tc>
      </w:tr>
    </w:tbl>
    <w:p w:rsidR="00FA6FE1" w:rsidRPr="00A46D70" w:rsidRDefault="00FA6FE1" w:rsidP="00FA6FE1">
      <w:pPr>
        <w:spacing w:line="300" w:lineRule="exact"/>
        <w:rPr>
          <w:rFonts w:ascii="Times New Roman" w:hAnsi="Times New Roman"/>
          <w:b/>
          <w:sz w:val="28"/>
          <w:szCs w:val="28"/>
          <w:lang w:val="uk-UA"/>
        </w:rPr>
      </w:pP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⌐   </w:t>
      </w:r>
      <w:r w:rsidR="000A4DA4">
        <w:rPr>
          <w:rFonts w:ascii="Times New Roman" w:hAnsi="Times New Roman"/>
          <w:b/>
          <w:sz w:val="28"/>
          <w:szCs w:val="28"/>
          <w:lang w:val="uk-UA"/>
        </w:rPr>
        <w:t xml:space="preserve">              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A46D70">
        <w:rPr>
          <w:rFonts w:ascii="Times New Roman" w:hAnsi="Times New Roman"/>
          <w:b/>
          <w:sz w:val="28"/>
          <w:szCs w:val="28"/>
        </w:rPr>
        <w:t xml:space="preserve">       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  </w:t>
      </w:r>
      <w:r w:rsidRPr="00A46D70">
        <w:rPr>
          <w:rFonts w:ascii="Times New Roman" w:hAnsi="Times New Roman"/>
          <w:b/>
          <w:sz w:val="28"/>
          <w:szCs w:val="28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A46D70">
        <w:rPr>
          <w:rFonts w:ascii="Times New Roman" w:hAnsi="Times New Roman"/>
          <w:b/>
          <w:sz w:val="28"/>
          <w:szCs w:val="28"/>
        </w:rPr>
        <w:t xml:space="preserve">   </w:t>
      </w:r>
      <w:r w:rsidRPr="00A46D70">
        <w:rPr>
          <w:rFonts w:ascii="Times New Roman" w:hAnsi="Times New Roman"/>
          <w:b/>
          <w:sz w:val="28"/>
          <w:szCs w:val="28"/>
          <w:lang w:val="uk-UA"/>
        </w:rPr>
        <w:t xml:space="preserve">     ¬</w:t>
      </w:r>
    </w:p>
    <w:p w:rsidR="000A4DA4" w:rsidRDefault="00FA6FE1" w:rsidP="00FA6FE1">
      <w:pPr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0A4DA4">
        <w:rPr>
          <w:rFonts w:ascii="Times New Roman" w:hAnsi="Times New Roman"/>
          <w:sz w:val="28"/>
          <w:szCs w:val="28"/>
          <w:lang w:val="uk-UA"/>
        </w:rPr>
        <w:t xml:space="preserve">внесення змін до наказу </w:t>
      </w:r>
    </w:p>
    <w:p w:rsidR="000A4DA4" w:rsidRDefault="000A4DA4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департаменту охорони здоров’я</w:t>
      </w:r>
    </w:p>
    <w:p w:rsidR="000A4DA4" w:rsidRDefault="000A4DA4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облдержадміністрації від 05 липня </w:t>
      </w:r>
    </w:p>
    <w:p w:rsidR="000A4DA4" w:rsidRDefault="000A4DA4" w:rsidP="00FA6FE1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2018 року №1200/0/197-18</w:t>
      </w:r>
    </w:p>
    <w:p w:rsidR="00FA6FE1" w:rsidRPr="00A46D70" w:rsidRDefault="00FA6FE1" w:rsidP="00FA6FE1">
      <w:pPr>
        <w:spacing w:line="300" w:lineRule="exact"/>
        <w:ind w:firstLine="540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0A4DA4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протоколу засідання групи експертів департаменту охорони здоров’я облдержадміністрації від 07 серпня 2018 року щодо відміни закупівлі лікарського засобу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Іматиніб-Віста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, згідно з доповідною тендерного комітету департаменту охорони здоров’я облдержадміністрації від 20 серпня 2018 року щодо укладання додаткової угоди №1 від 16 серпня 2018 року до договору №66/2018-69 від 03 липня 2018 року та з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метою цільового та раціонального використання лікарських засобів для лікування гематологічних хворих, </w:t>
      </w:r>
      <w:r w:rsidR="00123699">
        <w:rPr>
          <w:rFonts w:ascii="Times New Roman" w:hAnsi="Times New Roman" w:cs="Times New Roman"/>
          <w:sz w:val="28"/>
          <w:szCs w:val="28"/>
          <w:lang w:val="uk-UA"/>
        </w:rPr>
        <w:t>які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 закуплені в рамках обласної програми «Здоров'я населення Дніпропетровщини на 2015 – 2019 роки» за заходом програми </w:t>
      </w:r>
      <w:proofErr w:type="spellStart"/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п.п</w:t>
      </w:r>
      <w:proofErr w:type="spellEnd"/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. 9.1. Забезпечення лікарськими засобами для гематологічних хворих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НАКАЗУЮ: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4DA4" w:rsidRDefault="00FA6FE1" w:rsidP="000A4DA4">
      <w:pPr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1. </w:t>
      </w:r>
      <w:r w:rsidR="000A4DA4">
        <w:rPr>
          <w:rFonts w:ascii="Times New Roman" w:hAnsi="Times New Roman"/>
          <w:sz w:val="28"/>
          <w:szCs w:val="28"/>
          <w:lang w:val="uk-UA"/>
        </w:rPr>
        <w:t>Внести зміни до наказу департаменту охорони здоров’я облдержадміністрації від 05 липня 2018 року №1200/0/197-18 «</w:t>
      </w:r>
      <w:r w:rsidR="000A4DA4" w:rsidRPr="00A46D70">
        <w:rPr>
          <w:rFonts w:ascii="Times New Roman" w:hAnsi="Times New Roman"/>
          <w:sz w:val="28"/>
          <w:szCs w:val="28"/>
          <w:lang w:val="uk-UA"/>
        </w:rPr>
        <w:t xml:space="preserve">Про розподіл лікарських засобів для лікування гематологічних хворих, які закуплені за обласною програмою «Здоров'я населення Дніпропетровщини на 2015 – </w:t>
      </w:r>
      <w:r w:rsidR="00A27CA0">
        <w:rPr>
          <w:rFonts w:ascii="Times New Roman" w:hAnsi="Times New Roman"/>
          <w:sz w:val="28"/>
          <w:szCs w:val="28"/>
          <w:lang w:val="uk-UA"/>
        </w:rPr>
        <w:t xml:space="preserve">                </w:t>
      </w:r>
      <w:r w:rsidR="000A4DA4" w:rsidRPr="00A46D70">
        <w:rPr>
          <w:rFonts w:ascii="Times New Roman" w:hAnsi="Times New Roman"/>
          <w:sz w:val="28"/>
          <w:szCs w:val="28"/>
          <w:lang w:val="uk-UA"/>
        </w:rPr>
        <w:t>2019 роки»</w:t>
      </w:r>
      <w:r w:rsidR="000A4DA4">
        <w:rPr>
          <w:rFonts w:ascii="Times New Roman" w:hAnsi="Times New Roman"/>
          <w:sz w:val="28"/>
          <w:szCs w:val="28"/>
          <w:lang w:val="uk-UA"/>
        </w:rPr>
        <w:t>, а саме:</w:t>
      </w:r>
    </w:p>
    <w:p w:rsidR="000A4DA4" w:rsidRDefault="000A4DA4" w:rsidP="000A4DA4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A4DA4" w:rsidRDefault="000C593A" w:rsidP="000A4DA4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1.1</w:t>
      </w:r>
      <w:r w:rsidR="000A4DA4">
        <w:rPr>
          <w:rFonts w:ascii="Times New Roman" w:hAnsi="Times New Roman"/>
          <w:sz w:val="28"/>
          <w:szCs w:val="28"/>
          <w:lang w:val="uk-UA"/>
        </w:rPr>
        <w:t xml:space="preserve"> Пункт 1 наказу викласти у наступній редакції:</w:t>
      </w:r>
    </w:p>
    <w:p w:rsidR="000A4DA4" w:rsidRDefault="000A4DA4" w:rsidP="000A4DA4">
      <w:pPr>
        <w:rPr>
          <w:rFonts w:ascii="Times New Roman" w:hAnsi="Times New Roman"/>
          <w:sz w:val="28"/>
          <w:szCs w:val="28"/>
          <w:lang w:val="uk-UA"/>
        </w:rPr>
      </w:pPr>
    </w:p>
    <w:p w:rsidR="000A4DA4" w:rsidRPr="00A46D70" w:rsidRDefault="000A4DA4" w:rsidP="000C593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 xml:space="preserve">«1. </w:t>
      </w:r>
      <w:r w:rsidRPr="00A46D70">
        <w:rPr>
          <w:rFonts w:ascii="Times New Roman" w:hAnsi="Times New Roman"/>
          <w:sz w:val="28"/>
          <w:szCs w:val="28"/>
          <w:lang w:val="uk-UA"/>
        </w:rPr>
        <w:t>Затвердити розподіл (далі - Розподіл) лікарських засобів для лікування гематологічних хворих відповідно до специфікації</w:t>
      </w:r>
      <w:r>
        <w:rPr>
          <w:rFonts w:ascii="Times New Roman" w:hAnsi="Times New Roman"/>
          <w:sz w:val="28"/>
          <w:szCs w:val="28"/>
          <w:lang w:val="uk-UA"/>
        </w:rPr>
        <w:t xml:space="preserve"> на закупівлю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«</w:t>
      </w:r>
      <w:proofErr w:type="spellStart"/>
      <w:r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Pr="00A46D70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0C593A">
        <w:rPr>
          <w:rFonts w:ascii="Times New Roman" w:hAnsi="Times New Roman"/>
          <w:sz w:val="28"/>
          <w:szCs w:val="28"/>
          <w:lang w:val="uk-UA"/>
        </w:rPr>
        <w:t>до додаткової угоди №1 від 16 серпня 2018 року до договору №66/2018-69 від 03 липня 2018 року</w:t>
      </w:r>
      <w:r w:rsidRPr="00A46D70">
        <w:rPr>
          <w:rFonts w:ascii="Times New Roman" w:hAnsi="Times New Roman"/>
          <w:sz w:val="28"/>
          <w:szCs w:val="28"/>
          <w:lang w:val="uk-UA"/>
        </w:rPr>
        <w:t>, згідно з додатком.</w:t>
      </w:r>
      <w:r w:rsidR="000C593A">
        <w:rPr>
          <w:rFonts w:ascii="Times New Roman" w:hAnsi="Times New Roman"/>
          <w:sz w:val="28"/>
          <w:szCs w:val="28"/>
          <w:lang w:val="uk-UA"/>
        </w:rPr>
        <w:t>»</w:t>
      </w:r>
    </w:p>
    <w:p w:rsidR="000A4DA4" w:rsidRDefault="000A4DA4" w:rsidP="000C593A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C593A" w:rsidRDefault="000C593A" w:rsidP="000C593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1.2 Додаток до наказу викл</w:t>
      </w:r>
      <w:r w:rsidR="00A27CA0">
        <w:rPr>
          <w:rFonts w:ascii="Times New Roman" w:hAnsi="Times New Roman"/>
          <w:sz w:val="28"/>
          <w:szCs w:val="28"/>
          <w:lang w:val="uk-UA"/>
        </w:rPr>
        <w:t>асти у наступній</w:t>
      </w:r>
      <w:r>
        <w:rPr>
          <w:rFonts w:ascii="Times New Roman" w:hAnsi="Times New Roman"/>
          <w:sz w:val="28"/>
          <w:szCs w:val="28"/>
          <w:lang w:val="uk-UA"/>
        </w:rPr>
        <w:t xml:space="preserve"> редакції, що додається.</w:t>
      </w:r>
    </w:p>
    <w:p w:rsidR="000C593A" w:rsidRDefault="000C593A" w:rsidP="000C593A">
      <w:pPr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0C593A" w:rsidP="00FA6FE1">
      <w:pPr>
        <w:pStyle w:val="a4"/>
        <w:spacing w:line="300" w:lineRule="exact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. Відділу лікувально-профілактичної допомоги дорослому населенню департаменту охорони здоров’я облдержадміністрації 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з метою розміщення на сайті департаменту охорони здоров’я облдержадміністрації.</w:t>
      </w:r>
    </w:p>
    <w:p w:rsidR="00FA6FE1" w:rsidRPr="00A46D70" w:rsidRDefault="000C593A" w:rsidP="00FA6FE1">
      <w:pPr>
        <w:pStyle w:val="3"/>
        <w:shd w:val="clear" w:color="auto" w:fill="auto"/>
        <w:spacing w:line="300" w:lineRule="exact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>. Контроль за виконанням даного наказу покласти на заступників директора департаменту, відповідальних за напрямками.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u w:val="single"/>
          <w:lang w:val="uk-UA"/>
        </w:rPr>
        <w:t>Підстава: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3F509B">
        <w:rPr>
          <w:rFonts w:ascii="Times New Roman" w:hAnsi="Times New Roman"/>
          <w:sz w:val="28"/>
          <w:szCs w:val="28"/>
          <w:lang w:val="uk-UA"/>
        </w:rPr>
        <w:t>доповідна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 члена тендерного комітету департаменту охорони здоров’я облдержадміністрації </w:t>
      </w:r>
      <w:r w:rsidR="00CB155D">
        <w:rPr>
          <w:rFonts w:ascii="Times New Roman" w:hAnsi="Times New Roman"/>
          <w:sz w:val="28"/>
          <w:szCs w:val="28"/>
          <w:lang w:val="uk-UA"/>
        </w:rPr>
        <w:t>Ли</w:t>
      </w:r>
      <w:r w:rsidR="001B1231">
        <w:rPr>
          <w:rFonts w:ascii="Times New Roman" w:hAnsi="Times New Roman"/>
          <w:sz w:val="28"/>
          <w:szCs w:val="28"/>
          <w:lang w:val="uk-UA"/>
        </w:rPr>
        <w:t>твиненко О.К.;</w:t>
      </w:r>
    </w:p>
    <w:p w:rsidR="00FA6FE1" w:rsidRPr="00A46D70" w:rsidRDefault="00FA6FE1" w:rsidP="00FA6FE1">
      <w:pPr>
        <w:pStyle w:val="a4"/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  <w:r w:rsidRPr="00A46D70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A46D70">
        <w:rPr>
          <w:rFonts w:ascii="Times New Roman" w:hAnsi="Times New Roman"/>
          <w:sz w:val="28"/>
          <w:szCs w:val="28"/>
          <w:lang w:val="uk-UA"/>
        </w:rPr>
        <w:t xml:space="preserve">специфікація </w:t>
      </w:r>
      <w:r w:rsidR="003F509B">
        <w:rPr>
          <w:rFonts w:ascii="Times New Roman" w:hAnsi="Times New Roman"/>
          <w:sz w:val="28"/>
          <w:szCs w:val="28"/>
          <w:lang w:val="uk-UA"/>
        </w:rPr>
        <w:t>на закупівлю</w:t>
      </w:r>
      <w:r w:rsidR="003F509B" w:rsidRPr="00A46D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742D6" w:rsidRPr="00A46D70">
        <w:rPr>
          <w:rFonts w:ascii="Times New Roman" w:hAnsi="Times New Roman"/>
          <w:sz w:val="28"/>
          <w:szCs w:val="28"/>
          <w:lang w:val="uk-UA"/>
        </w:rPr>
        <w:t>«</w:t>
      </w:r>
      <w:proofErr w:type="spellStart"/>
      <w:r w:rsidR="005742D6" w:rsidRPr="00A46D70">
        <w:rPr>
          <w:rFonts w:ascii="Times New Roman" w:hAnsi="Times New Roman"/>
          <w:sz w:val="28"/>
          <w:szCs w:val="28"/>
          <w:lang w:val="uk-UA"/>
        </w:rPr>
        <w:t>ДК</w:t>
      </w:r>
      <w:proofErr w:type="spellEnd"/>
      <w:r w:rsidR="005742D6" w:rsidRPr="00A46D70">
        <w:rPr>
          <w:rFonts w:ascii="Times New Roman" w:hAnsi="Times New Roman"/>
          <w:sz w:val="28"/>
          <w:szCs w:val="28"/>
          <w:lang w:val="uk-UA"/>
        </w:rPr>
        <w:t xml:space="preserve"> 021:2015: 33600000-6 – Фармацевтична продукція (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Філграстим</w:t>
      </w:r>
      <w:proofErr w:type="spellEnd"/>
      <w:r w:rsidR="005742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Ванкоміцин</w:t>
      </w:r>
      <w:proofErr w:type="spellEnd"/>
      <w:r w:rsidR="005742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Ритуксимаб</w:t>
      </w:r>
      <w:proofErr w:type="spellEnd"/>
      <w:r w:rsidR="005742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Іматиніб</w:t>
      </w:r>
      <w:proofErr w:type="spellEnd"/>
      <w:r w:rsidR="005742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Циклоспорин</w:t>
      </w:r>
      <w:proofErr w:type="spellEnd"/>
      <w:r w:rsidR="005742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Бендамустин</w:t>
      </w:r>
      <w:proofErr w:type="spellEnd"/>
      <w:r w:rsidR="005742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Бортезоміб</w:t>
      </w:r>
      <w:proofErr w:type="spellEnd"/>
      <w:r w:rsidR="005742D6">
        <w:rPr>
          <w:rFonts w:ascii="Times New Roman" w:hAnsi="Times New Roman"/>
          <w:sz w:val="28"/>
          <w:szCs w:val="28"/>
          <w:lang w:val="uk-UA"/>
        </w:rPr>
        <w:t xml:space="preserve">, </w:t>
      </w:r>
      <w:proofErr w:type="spellStart"/>
      <w:r w:rsidR="005742D6">
        <w:rPr>
          <w:rFonts w:ascii="Times New Roman" w:hAnsi="Times New Roman"/>
          <w:sz w:val="28"/>
          <w:szCs w:val="28"/>
          <w:lang w:val="uk-UA"/>
        </w:rPr>
        <w:t>Вориконазол</w:t>
      </w:r>
      <w:proofErr w:type="spellEnd"/>
      <w:r w:rsidR="005742D6" w:rsidRPr="00A46D70">
        <w:rPr>
          <w:rFonts w:ascii="Times New Roman" w:hAnsi="Times New Roman"/>
          <w:sz w:val="28"/>
          <w:szCs w:val="28"/>
          <w:lang w:val="uk-UA"/>
        </w:rPr>
        <w:t xml:space="preserve">)» </w:t>
      </w:r>
      <w:r w:rsidR="000C593A">
        <w:rPr>
          <w:rFonts w:ascii="Times New Roman" w:hAnsi="Times New Roman"/>
          <w:sz w:val="28"/>
          <w:szCs w:val="28"/>
          <w:lang w:val="uk-UA"/>
        </w:rPr>
        <w:t xml:space="preserve">до </w:t>
      </w:r>
      <w:r w:rsidR="000C593A">
        <w:rPr>
          <w:rFonts w:ascii="Times New Roman" w:hAnsi="Times New Roman" w:cs="Times New Roman"/>
          <w:sz w:val="28"/>
          <w:szCs w:val="28"/>
          <w:lang w:val="uk-UA"/>
        </w:rPr>
        <w:t>додаткової угоди №1 від                      16 серпня 2018 року до договору №66/2018-69 від 03 липня 2018 року</w:t>
      </w:r>
      <w:r w:rsidRPr="00A46D70">
        <w:rPr>
          <w:rFonts w:ascii="Times New Roman" w:hAnsi="Times New Roman"/>
          <w:sz w:val="28"/>
          <w:szCs w:val="28"/>
          <w:lang w:val="uk-UA"/>
        </w:rPr>
        <w:t>;</w:t>
      </w:r>
    </w:p>
    <w:p w:rsidR="00FA6FE1" w:rsidRPr="00A46D70" w:rsidRDefault="003F509B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протокол засідання групи експертів ДОЗ ОД від </w:t>
      </w:r>
      <w:r w:rsidR="00190D4C">
        <w:rPr>
          <w:rFonts w:ascii="Times New Roman" w:hAnsi="Times New Roman"/>
          <w:sz w:val="28"/>
          <w:szCs w:val="28"/>
          <w:lang w:val="uk-UA"/>
        </w:rPr>
        <w:t xml:space="preserve">07 </w:t>
      </w:r>
      <w:r w:rsidR="000C593A">
        <w:rPr>
          <w:rFonts w:ascii="Times New Roman" w:hAnsi="Times New Roman"/>
          <w:sz w:val="28"/>
          <w:szCs w:val="28"/>
          <w:lang w:val="uk-UA"/>
        </w:rPr>
        <w:t>серпня</w:t>
      </w:r>
      <w:r>
        <w:rPr>
          <w:rFonts w:ascii="Times New Roman" w:hAnsi="Times New Roman"/>
          <w:sz w:val="28"/>
          <w:szCs w:val="28"/>
          <w:lang w:val="uk-UA"/>
        </w:rPr>
        <w:t xml:space="preserve"> 2018 року</w:t>
      </w:r>
      <w:r w:rsidR="00FA6FE1" w:rsidRPr="00A46D7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A6FE1" w:rsidRPr="00A46D70" w:rsidRDefault="00FA6FE1" w:rsidP="00FA6FE1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FA6FE1" w:rsidRPr="00A46D70" w:rsidRDefault="00FA6FE1" w:rsidP="00FA6FE1">
      <w:pPr>
        <w:spacing w:line="300" w:lineRule="exact"/>
        <w:ind w:firstLine="54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FA6FE1" w:rsidRPr="00A46D70" w:rsidRDefault="0096365C" w:rsidP="00FA6FE1">
      <w:pPr>
        <w:spacing w:line="300" w:lineRule="exact"/>
        <w:jc w:val="both"/>
        <w:rPr>
          <w:lang w:val="uk-UA"/>
        </w:rPr>
      </w:pPr>
      <w:r w:rsidRPr="00A46D70">
        <w:rPr>
          <w:rFonts w:ascii="Times New Roman" w:hAnsi="Times New Roman"/>
          <w:sz w:val="28"/>
          <w:szCs w:val="28"/>
          <w:lang w:val="uk-UA"/>
        </w:rPr>
        <w:t>Д</w:t>
      </w:r>
      <w:r w:rsidR="00FA6FE1" w:rsidRPr="00A46D70">
        <w:rPr>
          <w:rFonts w:ascii="Times New Roman" w:hAnsi="Times New Roman"/>
          <w:sz w:val="28"/>
          <w:szCs w:val="28"/>
          <w:lang w:val="uk-UA"/>
        </w:rPr>
        <w:t xml:space="preserve">иректор департаменту                                                              </w:t>
      </w:r>
      <w:r w:rsidRPr="00A46D70">
        <w:rPr>
          <w:rFonts w:ascii="Times New Roman" w:hAnsi="Times New Roman"/>
          <w:sz w:val="28"/>
          <w:szCs w:val="28"/>
          <w:lang w:val="uk-UA"/>
        </w:rPr>
        <w:t>Н.Ю.Будяк</w:t>
      </w:r>
    </w:p>
    <w:p w:rsidR="00FA6FE1" w:rsidRPr="00A46D70" w:rsidRDefault="00FA6FE1" w:rsidP="00FA6FE1">
      <w:pPr>
        <w:rPr>
          <w:lang w:val="uk-UA"/>
        </w:rPr>
        <w:sectPr w:rsidR="00FA6FE1" w:rsidRPr="00A46D70" w:rsidSect="000A4DA4">
          <w:headerReference w:type="even" r:id="rId7"/>
          <w:headerReference w:type="default" r:id="rId8"/>
          <w:pgSz w:w="11906" w:h="16838"/>
          <w:pgMar w:top="1134" w:right="624" w:bottom="1134" w:left="1701" w:header="709" w:footer="709" w:gutter="0"/>
          <w:cols w:space="708"/>
          <w:titlePg/>
          <w:docGrid w:linePitch="360"/>
        </w:sectPr>
      </w:pPr>
    </w:p>
    <w:p w:rsidR="00FA6FE1" w:rsidRPr="00A46D70" w:rsidRDefault="00FA6FE1" w:rsidP="00FA6FE1">
      <w:pPr>
        <w:ind w:left="1416"/>
        <w:jc w:val="both"/>
        <w:rPr>
          <w:lang w:val="uk-UA"/>
        </w:rPr>
      </w:pPr>
      <w:r w:rsidRPr="00A46D70">
        <w:rPr>
          <w:rFonts w:ascii="Times New Roman" w:hAnsi="Times New Roman"/>
          <w:sz w:val="24"/>
          <w:szCs w:val="24"/>
          <w:lang w:val="uk-UA"/>
        </w:rPr>
        <w:lastRenderedPageBreak/>
        <w:tab/>
      </w:r>
    </w:p>
    <w:p w:rsidR="00FA6FE1" w:rsidRPr="00A46D70" w:rsidRDefault="00FA6FE1" w:rsidP="00FA6FE1"/>
    <w:p w:rsidR="00345D56" w:rsidRPr="00A46D70" w:rsidRDefault="00345D56"/>
    <w:sectPr w:rsidR="00345D56" w:rsidRPr="00A46D70" w:rsidSect="001B7F15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71E1" w:rsidRDefault="008E71E1" w:rsidP="00926349">
      <w:r>
        <w:separator/>
      </w:r>
    </w:p>
  </w:endnote>
  <w:endnote w:type="continuationSeparator" w:id="0">
    <w:p w:rsidR="008E71E1" w:rsidRDefault="008E71E1" w:rsidP="009263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71E1" w:rsidRDefault="008E71E1" w:rsidP="00926349">
      <w:r>
        <w:separator/>
      </w:r>
    </w:p>
  </w:footnote>
  <w:footnote w:type="continuationSeparator" w:id="0">
    <w:p w:rsidR="008E71E1" w:rsidRDefault="008E71E1" w:rsidP="009263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Default="00154221" w:rsidP="002520B6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FA6FE1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EA733A" w:rsidRDefault="008E71E1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33A" w:rsidRPr="00EA733A" w:rsidRDefault="00154221" w:rsidP="002520B6">
    <w:pPr>
      <w:pStyle w:val="a8"/>
      <w:framePr w:wrap="around" w:vAnchor="text" w:hAnchor="margin" w:xAlign="center" w:y="1"/>
      <w:rPr>
        <w:rStyle w:val="aa"/>
        <w:rFonts w:ascii="Times New Roman" w:hAnsi="Times New Roman"/>
      </w:rPr>
    </w:pPr>
    <w:r w:rsidRPr="00EA733A">
      <w:rPr>
        <w:rStyle w:val="aa"/>
        <w:rFonts w:ascii="Times New Roman" w:hAnsi="Times New Roman"/>
      </w:rPr>
      <w:fldChar w:fldCharType="begin"/>
    </w:r>
    <w:r w:rsidR="00FA6FE1" w:rsidRPr="00EA733A">
      <w:rPr>
        <w:rStyle w:val="aa"/>
        <w:rFonts w:ascii="Times New Roman" w:hAnsi="Times New Roman"/>
      </w:rPr>
      <w:instrText xml:space="preserve">PAGE  </w:instrText>
    </w:r>
    <w:r w:rsidRPr="00EA733A">
      <w:rPr>
        <w:rStyle w:val="aa"/>
        <w:rFonts w:ascii="Times New Roman" w:hAnsi="Times New Roman"/>
      </w:rPr>
      <w:fldChar w:fldCharType="separate"/>
    </w:r>
    <w:r w:rsidR="00E32ED8">
      <w:rPr>
        <w:rStyle w:val="aa"/>
        <w:rFonts w:ascii="Times New Roman" w:hAnsi="Times New Roman"/>
        <w:noProof/>
      </w:rPr>
      <w:t>2</w:t>
    </w:r>
    <w:r w:rsidRPr="00EA733A">
      <w:rPr>
        <w:rStyle w:val="aa"/>
        <w:rFonts w:ascii="Times New Roman" w:hAnsi="Times New Roman"/>
      </w:rPr>
      <w:fldChar w:fldCharType="end"/>
    </w:r>
  </w:p>
  <w:p w:rsidR="00EA733A" w:rsidRDefault="008E71E1">
    <w:pPr>
      <w:pStyle w:val="a8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FE1"/>
    <w:rsid w:val="000514A8"/>
    <w:rsid w:val="000A4DA4"/>
    <w:rsid w:val="000B2CF3"/>
    <w:rsid w:val="000B6E0F"/>
    <w:rsid w:val="000C593A"/>
    <w:rsid w:val="00123699"/>
    <w:rsid w:val="00154221"/>
    <w:rsid w:val="00190D4C"/>
    <w:rsid w:val="001B1231"/>
    <w:rsid w:val="00253B5D"/>
    <w:rsid w:val="003066FE"/>
    <w:rsid w:val="00345D56"/>
    <w:rsid w:val="00346454"/>
    <w:rsid w:val="0039445F"/>
    <w:rsid w:val="003F509B"/>
    <w:rsid w:val="004046A1"/>
    <w:rsid w:val="004C4802"/>
    <w:rsid w:val="00515274"/>
    <w:rsid w:val="005742D6"/>
    <w:rsid w:val="005B49CC"/>
    <w:rsid w:val="005D5C8C"/>
    <w:rsid w:val="005E49D6"/>
    <w:rsid w:val="00612215"/>
    <w:rsid w:val="00614462"/>
    <w:rsid w:val="00681B5D"/>
    <w:rsid w:val="007001C2"/>
    <w:rsid w:val="00703444"/>
    <w:rsid w:val="00740654"/>
    <w:rsid w:val="007A19E3"/>
    <w:rsid w:val="00844C23"/>
    <w:rsid w:val="00874A98"/>
    <w:rsid w:val="008C76C1"/>
    <w:rsid w:val="008D0341"/>
    <w:rsid w:val="008E71E1"/>
    <w:rsid w:val="00900463"/>
    <w:rsid w:val="00907B1B"/>
    <w:rsid w:val="00926349"/>
    <w:rsid w:val="009318A7"/>
    <w:rsid w:val="0096365C"/>
    <w:rsid w:val="009F7150"/>
    <w:rsid w:val="00A04D4F"/>
    <w:rsid w:val="00A07D64"/>
    <w:rsid w:val="00A207DF"/>
    <w:rsid w:val="00A27CA0"/>
    <w:rsid w:val="00A46D70"/>
    <w:rsid w:val="00A8235F"/>
    <w:rsid w:val="00AF69D4"/>
    <w:rsid w:val="00B35B49"/>
    <w:rsid w:val="00B720D0"/>
    <w:rsid w:val="00B9283D"/>
    <w:rsid w:val="00BD0C75"/>
    <w:rsid w:val="00CA1691"/>
    <w:rsid w:val="00CB155D"/>
    <w:rsid w:val="00CB46E6"/>
    <w:rsid w:val="00D44BFB"/>
    <w:rsid w:val="00D623B4"/>
    <w:rsid w:val="00DE6CCE"/>
    <w:rsid w:val="00E127E6"/>
    <w:rsid w:val="00E32CD4"/>
    <w:rsid w:val="00E32ED8"/>
    <w:rsid w:val="00E537FE"/>
    <w:rsid w:val="00E942D8"/>
    <w:rsid w:val="00FA6FE1"/>
    <w:rsid w:val="00FB26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6FE1"/>
    <w:pPr>
      <w:spacing w:after="0" w:line="240" w:lineRule="auto"/>
    </w:pPr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3"/>
    <w:uiPriority w:val="99"/>
    <w:locked/>
    <w:rsid w:val="00FA6FE1"/>
    <w:rPr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3"/>
    <w:uiPriority w:val="99"/>
    <w:rsid w:val="00FA6FE1"/>
    <w:pPr>
      <w:widowControl w:val="0"/>
      <w:shd w:val="clear" w:color="auto" w:fill="FFFFFF"/>
      <w:spacing w:line="240" w:lineRule="atLeast"/>
      <w:jc w:val="both"/>
    </w:pPr>
    <w:rPr>
      <w:rFonts w:asciiTheme="minorHAnsi" w:eastAsiaTheme="minorHAnsi" w:hAnsiTheme="minorHAnsi" w:cstheme="minorBidi"/>
      <w:shd w:val="clear" w:color="auto" w:fill="FFFFFF"/>
      <w:lang w:eastAsia="en-US"/>
    </w:rPr>
  </w:style>
  <w:style w:type="paragraph" w:customStyle="1" w:styleId="a4">
    <w:name w:val="Знак Знак Знак Знак"/>
    <w:basedOn w:val="a"/>
    <w:rsid w:val="00FA6FE1"/>
    <w:rPr>
      <w:rFonts w:ascii="Verdana" w:hAnsi="Verdana" w:cs="Verdana"/>
      <w:sz w:val="20"/>
      <w:szCs w:val="20"/>
      <w:lang w:val="en-US" w:eastAsia="en-US"/>
    </w:rPr>
  </w:style>
  <w:style w:type="paragraph" w:styleId="a5">
    <w:name w:val="Body Text"/>
    <w:basedOn w:val="a"/>
    <w:link w:val="a6"/>
    <w:rsid w:val="00FA6FE1"/>
    <w:pPr>
      <w:jc w:val="both"/>
    </w:pPr>
    <w:rPr>
      <w:rFonts w:ascii="Times New Roman" w:hAnsi="Times New Roman"/>
      <w:sz w:val="28"/>
      <w:szCs w:val="20"/>
      <w:lang w:val="uk-UA"/>
    </w:rPr>
  </w:style>
  <w:style w:type="character" w:customStyle="1" w:styleId="a6">
    <w:name w:val="Основной текст Знак"/>
    <w:basedOn w:val="a0"/>
    <w:link w:val="a5"/>
    <w:rsid w:val="00FA6FE1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7">
    <w:name w:val="List Paragraph"/>
    <w:basedOn w:val="a"/>
    <w:uiPriority w:val="99"/>
    <w:qFormat/>
    <w:rsid w:val="00FA6FE1"/>
    <w:pPr>
      <w:ind w:left="720"/>
    </w:pPr>
  </w:style>
  <w:style w:type="paragraph" w:styleId="a8">
    <w:name w:val="header"/>
    <w:basedOn w:val="a"/>
    <w:link w:val="a9"/>
    <w:rsid w:val="00FA6FE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rsid w:val="00FA6FE1"/>
    <w:rPr>
      <w:rFonts w:ascii="Bookman Old Style" w:eastAsia="Times New Roman" w:hAnsi="Bookman Old Style" w:cs="Times New Roman"/>
      <w:sz w:val="26"/>
      <w:szCs w:val="26"/>
      <w:lang w:eastAsia="ru-RU"/>
    </w:rPr>
  </w:style>
  <w:style w:type="character" w:styleId="aa">
    <w:name w:val="page number"/>
    <w:basedOn w:val="a0"/>
    <w:rsid w:val="00FA6FE1"/>
  </w:style>
  <w:style w:type="paragraph" w:styleId="ab">
    <w:name w:val="Balloon Text"/>
    <w:basedOn w:val="a"/>
    <w:link w:val="ac"/>
    <w:uiPriority w:val="99"/>
    <w:semiHidden/>
    <w:unhideWhenUsed/>
    <w:rsid w:val="00FA6FE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FA6F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433</Words>
  <Characters>2474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2018-08-21T08:06:00Z</cp:lastPrinted>
  <dcterms:created xsi:type="dcterms:W3CDTF">2018-08-21T07:51:00Z</dcterms:created>
  <dcterms:modified xsi:type="dcterms:W3CDTF">2018-08-23T12:45:00Z</dcterms:modified>
</cp:coreProperties>
</file>